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2E" w:rsidRDefault="0019472E">
      <w:pPr>
        <w:pStyle w:val="a3"/>
        <w:spacing w:before="8"/>
        <w:ind w:left="0"/>
        <w:rPr>
          <w:b/>
          <w:sz w:val="21"/>
        </w:rPr>
      </w:pPr>
    </w:p>
    <w:p w:rsidR="001B7DA6" w:rsidRDefault="001B7DA6" w:rsidP="006D0BAA">
      <w:pPr>
        <w:pStyle w:val="a4"/>
        <w:jc w:val="left"/>
      </w:pPr>
      <w:r w:rsidRPr="001B7DA6">
        <w:t>Политика конфиденциальности</w:t>
      </w:r>
    </w:p>
    <w:p w:rsidR="006D0BAA" w:rsidRPr="001B7DA6" w:rsidRDefault="006D0BAA" w:rsidP="006D0BAA">
      <w:pPr>
        <w:pStyle w:val="a4"/>
        <w:jc w:val="left"/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1. Общие положения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данных, предпринимаемые ООО «</w:t>
      </w:r>
      <w:proofErr w:type="spellStart"/>
      <w:r w:rsidRPr="001B7DA6">
        <w:rPr>
          <w:sz w:val="24"/>
          <w:szCs w:val="24"/>
          <w:lang w:eastAsia="ru-RU"/>
        </w:rPr>
        <w:t>Олмар</w:t>
      </w:r>
      <w:proofErr w:type="spellEnd"/>
      <w:r w:rsidRPr="001B7DA6">
        <w:rPr>
          <w:sz w:val="24"/>
          <w:szCs w:val="24"/>
          <w:lang w:eastAsia="ru-RU"/>
        </w:rPr>
        <w:t xml:space="preserve"> МСК» (далее – Оператор).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 </w:t>
      </w:r>
      <w:hyperlink r:id="rId5" w:history="1">
        <w:r w:rsidRPr="001B7DA6">
          <w:rPr>
            <w:color w:val="0000FF"/>
            <w:sz w:val="24"/>
            <w:szCs w:val="24"/>
            <w:u w:val="single"/>
            <w:lang w:eastAsia="ru-RU"/>
          </w:rPr>
          <w:t>https://olmar-msk.ru</w:t>
        </w:r>
      </w:hyperlink>
      <w:r w:rsidRPr="001B7DA6">
        <w:rPr>
          <w:sz w:val="24"/>
          <w:szCs w:val="24"/>
          <w:lang w:eastAsia="ru-RU"/>
        </w:rPr>
        <w:t> 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 Основные понятия, используемые в Политике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2.1. 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hyperlink r:id="rId6" w:history="1">
        <w:r w:rsidRPr="001B7DA6">
          <w:rPr>
            <w:color w:val="0000FF"/>
            <w:sz w:val="24"/>
            <w:szCs w:val="24"/>
            <w:u w:val="single"/>
            <w:lang w:eastAsia="ru-RU"/>
          </w:rPr>
          <w:t>https://olmar-msk.ru</w:t>
        </w:r>
      </w:hyperlink>
      <w:r w:rsidRPr="001B7DA6">
        <w:rPr>
          <w:sz w:val="24"/>
          <w:szCs w:val="24"/>
          <w:lang w:eastAsia="ru-RU"/>
        </w:rPr>
        <w:t> 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2.8. Персональные данные – любая информация, относящаяся прямо или косвенно к определенному или определяемому Пользователю веб-сайта  </w:t>
      </w:r>
      <w:hyperlink r:id="rId7" w:history="1">
        <w:r w:rsidRPr="001B7DA6">
          <w:rPr>
            <w:color w:val="0000FF"/>
            <w:sz w:val="24"/>
            <w:szCs w:val="24"/>
            <w:u w:val="single"/>
            <w:lang w:eastAsia="ru-RU"/>
          </w:rPr>
          <w:t>https://olmar-msk.ru</w:t>
        </w:r>
      </w:hyperlink>
      <w:r w:rsidRPr="001B7DA6">
        <w:rPr>
          <w:sz w:val="24"/>
          <w:szCs w:val="24"/>
          <w:lang w:eastAsia="ru-RU"/>
        </w:rPr>
        <w:t> 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2.9. Пользователь – любой посетитель веб-сайта  </w:t>
      </w:r>
      <w:hyperlink r:id="rId8" w:history="1">
        <w:r w:rsidRPr="001B7DA6">
          <w:rPr>
            <w:color w:val="0000FF"/>
            <w:sz w:val="24"/>
            <w:szCs w:val="24"/>
            <w:u w:val="single"/>
            <w:lang w:eastAsia="ru-RU"/>
          </w:rPr>
          <w:t>https://olmar-msk.ru</w:t>
        </w:r>
      </w:hyperlink>
      <w:r w:rsidR="00827EFD">
        <w:rPr>
          <w:sz w:val="24"/>
          <w:szCs w:val="24"/>
          <w:lang w:eastAsia="ru-RU"/>
        </w:rPr>
        <w:t> 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2.10.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2.11.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2.12.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lastRenderedPageBreak/>
        <w:t>2.13.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3. Оператор может обрабатывать следующие персональные данные Пользователя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 xml:space="preserve">3.1. Фамилия, имя, отчество Электронный адрес Номера телефонов Год, месяц, дата и место рождения </w:t>
      </w:r>
      <w:r w:rsidR="00EA1BCE" w:rsidRPr="001B7DA6">
        <w:rPr>
          <w:sz w:val="24"/>
          <w:szCs w:val="24"/>
          <w:lang w:eastAsia="ru-RU"/>
        </w:rPr>
        <w:t>Фотографии;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3.2. Год, месяц, дата и место рождения;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3.3. Фотографии;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 xml:space="preserve">3.4. Также на сайте происходит сбор и обработка обезличенных данных о посетителях (в </w:t>
      </w:r>
      <w:proofErr w:type="spellStart"/>
      <w:r w:rsidRPr="001B7DA6">
        <w:rPr>
          <w:sz w:val="24"/>
          <w:szCs w:val="24"/>
          <w:lang w:eastAsia="ru-RU"/>
        </w:rPr>
        <w:t>т.ч</w:t>
      </w:r>
      <w:proofErr w:type="spellEnd"/>
      <w:r w:rsidRPr="001B7DA6">
        <w:rPr>
          <w:sz w:val="24"/>
          <w:szCs w:val="24"/>
          <w:lang w:eastAsia="ru-RU"/>
        </w:rPr>
        <w:t>. файлов «</w:t>
      </w:r>
      <w:proofErr w:type="spellStart"/>
      <w:r w:rsidRPr="001B7DA6">
        <w:rPr>
          <w:sz w:val="24"/>
          <w:szCs w:val="24"/>
          <w:lang w:eastAsia="ru-RU"/>
        </w:rPr>
        <w:t>cookie</w:t>
      </w:r>
      <w:proofErr w:type="spellEnd"/>
      <w:r w:rsidRPr="001B7DA6">
        <w:rPr>
          <w:sz w:val="24"/>
          <w:szCs w:val="24"/>
          <w:lang w:eastAsia="ru-RU"/>
        </w:rPr>
        <w:t>») с помощью сервисов интернет-статистики (</w:t>
      </w:r>
      <w:r w:rsidR="00EA1BCE" w:rsidRPr="001B7DA6">
        <w:rPr>
          <w:sz w:val="24"/>
          <w:szCs w:val="24"/>
          <w:lang w:eastAsia="ru-RU"/>
        </w:rPr>
        <w:t>например,</w:t>
      </w:r>
      <w:r w:rsidRPr="001B7DA6">
        <w:rPr>
          <w:sz w:val="24"/>
          <w:szCs w:val="24"/>
          <w:lang w:eastAsia="ru-RU"/>
        </w:rPr>
        <w:t xml:space="preserve"> </w:t>
      </w:r>
      <w:proofErr w:type="spellStart"/>
      <w:r w:rsidRPr="001B7DA6">
        <w:rPr>
          <w:sz w:val="24"/>
          <w:szCs w:val="24"/>
          <w:lang w:eastAsia="ru-RU"/>
        </w:rPr>
        <w:t>Яндекс.Метрика</w:t>
      </w:r>
      <w:proofErr w:type="spellEnd"/>
      <w:r w:rsidRPr="001B7DA6">
        <w:rPr>
          <w:sz w:val="24"/>
          <w:szCs w:val="24"/>
          <w:lang w:eastAsia="ru-RU"/>
        </w:rPr>
        <w:t xml:space="preserve"> и аналогичные).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3.5. Вышеперечисленные данные далее по тексту Политики объединены общим понятием Персональные данные.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4. Цели обработки персональных данных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4.1. Цель обработки персональных данных Пользователя — информирование Пользователя посредством отправки электронных писем заключение, исполнение и прекращение гражданско-правовых договоров предоставление доступа Пользователю к сервисам, информации и/или материалам, содержащимся на веб-</w:t>
      </w:r>
      <w:r w:rsidR="00EA1BCE" w:rsidRPr="001B7DA6">
        <w:rPr>
          <w:sz w:val="24"/>
          <w:szCs w:val="24"/>
          <w:lang w:eastAsia="ru-RU"/>
        </w:rPr>
        <w:t>сайте;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 xml:space="preserve">4.2.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r w:rsidRPr="001B7DA6">
        <w:rPr>
          <w:color w:val="0000FF"/>
          <w:sz w:val="24"/>
          <w:szCs w:val="24"/>
          <w:u w:val="single"/>
          <w:lang w:eastAsia="ru-RU"/>
        </w:rPr>
        <w:t>office-vega@mail.ru</w:t>
      </w:r>
      <w:r w:rsidRPr="001B7DA6">
        <w:rPr>
          <w:sz w:val="24"/>
          <w:szCs w:val="24"/>
          <w:lang w:eastAsia="ru-RU"/>
        </w:rPr>
        <w:t xml:space="preserve"> с пометкой «Отказ от уведомлений о новых продуктах и услугах и специальных предложениях».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4.3.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5. Правовые основания обработки персональных данных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 xml:space="preserve">5.1.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hyperlink r:id="rId9" w:history="1">
        <w:r w:rsidRPr="001B7DA6">
          <w:rPr>
            <w:color w:val="0000FF"/>
            <w:sz w:val="24"/>
            <w:szCs w:val="24"/>
            <w:u w:val="single"/>
            <w:lang w:eastAsia="ru-RU"/>
          </w:rPr>
          <w:t>https://olmar-msk.ru</w:t>
        </w:r>
      </w:hyperlink>
      <w:r w:rsidRPr="001B7DA6">
        <w:rPr>
          <w:sz w:val="24"/>
          <w:szCs w:val="24"/>
          <w:lang w:eastAsia="ru-RU"/>
        </w:rPr>
        <w:t> 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5.2.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1B7DA6">
        <w:rPr>
          <w:sz w:val="24"/>
          <w:szCs w:val="24"/>
          <w:lang w:eastAsia="ru-RU"/>
        </w:rPr>
        <w:t>cookie</w:t>
      </w:r>
      <w:proofErr w:type="spellEnd"/>
      <w:r w:rsidRPr="001B7DA6">
        <w:rPr>
          <w:sz w:val="24"/>
          <w:szCs w:val="24"/>
          <w:lang w:eastAsia="ru-RU"/>
        </w:rPr>
        <w:t xml:space="preserve">» и использование технологии </w:t>
      </w:r>
      <w:proofErr w:type="spellStart"/>
      <w:r w:rsidRPr="001B7DA6">
        <w:rPr>
          <w:sz w:val="24"/>
          <w:szCs w:val="24"/>
          <w:lang w:eastAsia="ru-RU"/>
        </w:rPr>
        <w:t>JavaScript</w:t>
      </w:r>
      <w:proofErr w:type="spellEnd"/>
      <w:r w:rsidRPr="001B7DA6">
        <w:rPr>
          <w:sz w:val="24"/>
          <w:szCs w:val="24"/>
          <w:lang w:eastAsia="ru-RU"/>
        </w:rPr>
        <w:t>).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6. Порядок сбора, хранения, передачи и других видов обработки персональных данных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6.1.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6.2.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 xml:space="preserve">6.3.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</w:t>
      </w:r>
      <w:r w:rsidRPr="001B7DA6">
        <w:rPr>
          <w:sz w:val="24"/>
          <w:szCs w:val="24"/>
          <w:lang w:eastAsia="ru-RU"/>
        </w:rPr>
        <w:lastRenderedPageBreak/>
        <w:t xml:space="preserve">электронной почты Оператора </w:t>
      </w:r>
      <w:r w:rsidRPr="001B7DA6">
        <w:rPr>
          <w:color w:val="0000FF"/>
          <w:sz w:val="24"/>
          <w:szCs w:val="24"/>
          <w:u w:val="single"/>
          <w:lang w:eastAsia="ru-RU"/>
        </w:rPr>
        <w:t>office-vega@mail.ru</w:t>
      </w:r>
      <w:r w:rsidRPr="001B7DA6">
        <w:rPr>
          <w:sz w:val="24"/>
          <w:szCs w:val="24"/>
          <w:lang w:eastAsia="ru-RU"/>
        </w:rPr>
        <w:t xml:space="preserve"> с пометкой «Актуализация персональных данных».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6.4.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r w:rsidRPr="001B7DA6">
        <w:rPr>
          <w:color w:val="0000FF"/>
          <w:sz w:val="24"/>
          <w:szCs w:val="24"/>
          <w:u w:val="single"/>
          <w:lang w:eastAsia="ru-RU"/>
        </w:rPr>
        <w:t>office-vega@mail.ru</w:t>
      </w:r>
      <w:r w:rsidRPr="001B7DA6">
        <w:rPr>
          <w:sz w:val="24"/>
          <w:szCs w:val="24"/>
          <w:lang w:eastAsia="ru-RU"/>
        </w:rPr>
        <w:t xml:space="preserve"> с пометкой «Отзыв согласия на обработку персональных данных».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7. Трансграничная передача персональных данных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7.1.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7.2.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8. Заключительные положения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 xml:space="preserve">8.1.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r w:rsidR="00EA1BCE" w:rsidRPr="00CA42E1">
        <w:rPr>
          <w:color w:val="0000FF"/>
          <w:sz w:val="24"/>
          <w:szCs w:val="24"/>
          <w:u w:val="single"/>
          <w:lang w:eastAsia="ru-RU"/>
        </w:rPr>
        <w:t>office</w:t>
      </w:r>
      <w:r w:rsidR="00EA1BCE" w:rsidRPr="001B7DA6">
        <w:rPr>
          <w:color w:val="0000FF"/>
          <w:sz w:val="24"/>
          <w:szCs w:val="24"/>
          <w:u w:val="single"/>
          <w:lang w:eastAsia="ru-RU"/>
        </w:rPr>
        <w:t>-vega@mail.ru</w:t>
      </w:r>
      <w:r w:rsidR="00EA1BCE" w:rsidRPr="001B7DA6">
        <w:rPr>
          <w:sz w:val="24"/>
          <w:szCs w:val="24"/>
          <w:lang w:eastAsia="ru-RU"/>
        </w:rPr>
        <w:t>.</w:t>
      </w:r>
    </w:p>
    <w:p w:rsidR="001B7DA6" w:rsidRPr="001B7DA6" w:rsidRDefault="001B7DA6" w:rsidP="001B7DA6">
      <w:pPr>
        <w:widowControl/>
        <w:autoSpaceDE/>
        <w:autoSpaceDN/>
        <w:rPr>
          <w:sz w:val="24"/>
          <w:szCs w:val="24"/>
          <w:lang w:eastAsia="ru-RU"/>
        </w:rPr>
      </w:pPr>
      <w:r w:rsidRPr="001B7DA6">
        <w:rPr>
          <w:sz w:val="24"/>
          <w:szCs w:val="24"/>
          <w:lang w:eastAsia="ru-RU"/>
        </w:rPr>
        <w:t>8.2.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1B7DA6" w:rsidRPr="001B7DA6" w:rsidRDefault="001B7DA6" w:rsidP="001B7DA6">
      <w:pPr>
        <w:widowControl/>
        <w:autoSpaceDE/>
        <w:autoSpaceDN/>
        <w:rPr>
          <w:color w:val="0000FF"/>
          <w:sz w:val="24"/>
          <w:szCs w:val="24"/>
          <w:u w:val="single"/>
          <w:lang w:eastAsia="ru-RU"/>
        </w:rPr>
      </w:pPr>
      <w:r w:rsidRPr="001B7DA6">
        <w:rPr>
          <w:sz w:val="24"/>
          <w:szCs w:val="24"/>
          <w:lang w:eastAsia="ru-RU"/>
        </w:rPr>
        <w:t xml:space="preserve">8.3. Актуальная версия Политики в свободном доступе расположена в сети Интернет по адресу </w:t>
      </w:r>
      <w:r w:rsidRPr="001B7DA6">
        <w:rPr>
          <w:color w:val="0000FF"/>
          <w:sz w:val="24"/>
          <w:szCs w:val="24"/>
          <w:u w:val="single"/>
          <w:lang w:eastAsia="ru-RU"/>
        </w:rPr>
        <w:t>https://olmar-msk.ru/privacy/.</w:t>
      </w:r>
    </w:p>
    <w:p w:rsidR="0019472E" w:rsidRDefault="0019472E" w:rsidP="001B7DA6">
      <w:pPr>
        <w:pStyle w:val="a3"/>
        <w:tabs>
          <w:tab w:val="left" w:pos="9397"/>
        </w:tabs>
        <w:spacing w:line="258" w:lineRule="exact"/>
        <w:ind w:left="0" w:right="2"/>
        <w:jc w:val="center"/>
      </w:pPr>
      <w:bookmarkStart w:id="0" w:name="_GoBack"/>
      <w:bookmarkEnd w:id="0"/>
    </w:p>
    <w:sectPr w:rsidR="0019472E" w:rsidSect="0019472E">
      <w:type w:val="continuous"/>
      <w:pgSz w:w="11910" w:h="16840"/>
      <w:pgMar w:top="340" w:right="7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79F2"/>
    <w:multiLevelType w:val="hybridMultilevel"/>
    <w:tmpl w:val="4A7C000A"/>
    <w:lvl w:ilvl="0" w:tplc="E8DCCE6E">
      <w:numFmt w:val="bullet"/>
      <w:lvlText w:val="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82CCB60">
      <w:numFmt w:val="bullet"/>
      <w:lvlText w:val="•"/>
      <w:lvlJc w:val="left"/>
      <w:pPr>
        <w:ind w:left="1698" w:hanging="360"/>
      </w:pPr>
      <w:rPr>
        <w:rFonts w:hint="default"/>
        <w:lang w:val="ru-RU" w:eastAsia="en-US" w:bidi="ar-SA"/>
      </w:rPr>
    </w:lvl>
    <w:lvl w:ilvl="2" w:tplc="9F109472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3" w:tplc="6226EA28">
      <w:numFmt w:val="bullet"/>
      <w:lvlText w:val="•"/>
      <w:lvlJc w:val="left"/>
      <w:pPr>
        <w:ind w:left="3455" w:hanging="360"/>
      </w:pPr>
      <w:rPr>
        <w:rFonts w:hint="default"/>
        <w:lang w:val="ru-RU" w:eastAsia="en-US" w:bidi="ar-SA"/>
      </w:rPr>
    </w:lvl>
    <w:lvl w:ilvl="4" w:tplc="B660FE86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 w:tplc="F0FED8D4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B77EE5E0">
      <w:numFmt w:val="bullet"/>
      <w:lvlText w:val="•"/>
      <w:lvlJc w:val="left"/>
      <w:pPr>
        <w:ind w:left="6091" w:hanging="360"/>
      </w:pPr>
      <w:rPr>
        <w:rFonts w:hint="default"/>
        <w:lang w:val="ru-RU" w:eastAsia="en-US" w:bidi="ar-SA"/>
      </w:rPr>
    </w:lvl>
    <w:lvl w:ilvl="7" w:tplc="5EE2A09A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E3E21190">
      <w:numFmt w:val="bullet"/>
      <w:lvlText w:val="•"/>
      <w:lvlJc w:val="left"/>
      <w:pPr>
        <w:ind w:left="7849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72E"/>
    <w:rsid w:val="00092126"/>
    <w:rsid w:val="00120FD5"/>
    <w:rsid w:val="0019472E"/>
    <w:rsid w:val="001B7DA6"/>
    <w:rsid w:val="00284DB0"/>
    <w:rsid w:val="003A12E4"/>
    <w:rsid w:val="004F03C0"/>
    <w:rsid w:val="00645A64"/>
    <w:rsid w:val="006D0BAA"/>
    <w:rsid w:val="00827EFD"/>
    <w:rsid w:val="008719A4"/>
    <w:rsid w:val="008D3215"/>
    <w:rsid w:val="00CA42E1"/>
    <w:rsid w:val="00D85270"/>
    <w:rsid w:val="00DF4682"/>
    <w:rsid w:val="00E43DD6"/>
    <w:rsid w:val="00EA1BCE"/>
    <w:rsid w:val="00EE6259"/>
    <w:rsid w:val="00EF5B16"/>
    <w:rsid w:val="00F9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93EA"/>
  <w15:docId w15:val="{4C82F642-93A2-400B-99BE-51C7F65F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947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7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9472E"/>
    <w:pPr>
      <w:ind w:left="822"/>
    </w:pPr>
    <w:rPr>
      <w:sz w:val="24"/>
      <w:szCs w:val="24"/>
    </w:rPr>
  </w:style>
  <w:style w:type="paragraph" w:styleId="a4">
    <w:name w:val="Title"/>
    <w:basedOn w:val="a"/>
    <w:uiPriority w:val="1"/>
    <w:qFormat/>
    <w:rsid w:val="0019472E"/>
    <w:pPr>
      <w:spacing w:line="275" w:lineRule="exact"/>
      <w:ind w:right="46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19472E"/>
    <w:pPr>
      <w:spacing w:line="293" w:lineRule="exact"/>
      <w:ind w:left="822" w:hanging="361"/>
    </w:pPr>
  </w:style>
  <w:style w:type="paragraph" w:customStyle="1" w:styleId="TableParagraph">
    <w:name w:val="Table Paragraph"/>
    <w:basedOn w:val="a"/>
    <w:uiPriority w:val="1"/>
    <w:qFormat/>
    <w:rsid w:val="0019472E"/>
  </w:style>
  <w:style w:type="paragraph" w:styleId="a6">
    <w:name w:val="Balloon Text"/>
    <w:basedOn w:val="a"/>
    <w:link w:val="a7"/>
    <w:uiPriority w:val="99"/>
    <w:semiHidden/>
    <w:unhideWhenUsed/>
    <w:rsid w:val="00284DB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4DB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mar-m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lmar-m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mar-msk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lmar-msk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lmar-m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Школа</dc:creator>
  <cp:lastModifiedBy>User</cp:lastModifiedBy>
  <cp:revision>2</cp:revision>
  <cp:lastPrinted>2026-07-14T07:26:00Z</cp:lastPrinted>
  <dcterms:created xsi:type="dcterms:W3CDTF">2026-08-11T12:58:00Z</dcterms:created>
  <dcterms:modified xsi:type="dcterms:W3CDTF">2026-08-11T12:58:00Z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2023-02-05T00:00:00Z</vt:filetime>
  </property>
</Properties>
</file>